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Good morning … ,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Ever since I started working for .. it has been my ambition to keep developing myself, both personally as professionally. I want to keep challenging myself and increase my skills, which affects me and our organization.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art of persuading is a great asset. In the context of personal growth, I’d like to participate in a public speaking training from Happy Good Talk. This training will give me the tools to become a better speaker, to speak concisely and knock my audiences socks off. It will also, and perhaps most importantly, help me feel comfortable outside of my comfort zone.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Happy Good Talk is a not-so-standard training organization with a team of comfort zone enlargers. The trainers are experts in the field of public speaking and provide training in a creative and positive way. You can read reviews on their website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www.happygoodtalk.com</w:t>
        </w:r>
      </w:hyperlink>
      <w:r w:rsidDel="00000000" w:rsidR="00000000" w:rsidRPr="00000000">
        <w:rPr>
          <w:rtl w:val="0"/>
        </w:rPr>
        <w:t xml:space="preserve"> (linken naar de Engelse homepagina) like this: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 rate this training with a 10! Less would be unfair, this is educational but also a real boost of confidence!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There are several training dates for which I could apply. There are about six participants in every training, so you get to learn from each other. Happy Good Talk also provides an in-company training. In this setting the training is specified to the organization. I would very much like to speak with you about the possibilities and discuss if there is room for me to participate in a Happy Good Talk training.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Let’s talk!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appygoodtalk.com/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